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179" w:leftChars="-86" w:right="25" w:rightChars="12" w:hanging="2" w:firstLineChars="0"/>
        <w:rPr>
          <w:rFonts w:ascii="宋体" w:hAnsi="宋体" w:eastAsia="宋体"/>
          <w:b/>
          <w:sz w:val="32"/>
          <w:szCs w:val="32"/>
        </w:rPr>
      </w:pPr>
      <w:bookmarkStart w:id="0" w:name="_GoBack"/>
      <w:r>
        <w:rPr>
          <w:rFonts w:hint="eastAsia" w:ascii="宋体" w:hAnsi="宋体" w:eastAsia="宋体"/>
          <w:b/>
          <w:sz w:val="32"/>
          <w:szCs w:val="32"/>
        </w:rPr>
        <w:t>专项</w:t>
      </w:r>
      <w:r>
        <w:rPr>
          <w:rFonts w:ascii="宋体" w:hAnsi="宋体" w:eastAsia="宋体"/>
          <w:b/>
          <w:sz w:val="32"/>
          <w:szCs w:val="32"/>
        </w:rPr>
        <w:t>审计业务约定书</w:t>
      </w:r>
      <w:bookmarkEnd w:id="0"/>
      <w:r>
        <w:rPr>
          <w:rFonts w:ascii="宋体" w:hAnsi="宋体" w:eastAsia="宋体"/>
          <w:b/>
          <w:sz w:val="32"/>
          <w:szCs w:val="32"/>
        </w:rPr>
        <w:t xml:space="preserve"> </w:t>
      </w:r>
    </w:p>
    <w:p>
      <w:pPr>
        <w:pStyle w:val="2"/>
        <w:ind w:left="-178" w:leftChars="-85" w:right="25" w:rightChars="12" w:firstLine="302" w:firstLineChars="168"/>
        <w:rPr>
          <w:rFonts w:hAnsi="宋体"/>
          <w:sz w:val="18"/>
          <w:szCs w:val="18"/>
        </w:rPr>
      </w:pPr>
    </w:p>
    <w:p>
      <w:pPr>
        <w:autoSpaceDE w:val="0"/>
        <w:autoSpaceDN w:val="0"/>
        <w:adjustRightInd w:val="0"/>
        <w:spacing w:line="360" w:lineRule="auto"/>
        <w:ind w:left="-179" w:leftChars="-86" w:right="25" w:rightChars="12" w:hanging="2"/>
        <w:rPr>
          <w:rFonts w:ascii="宋体" w:hAnsi="宋体"/>
          <w:b/>
          <w:szCs w:val="21"/>
        </w:rPr>
      </w:pPr>
      <w:r>
        <w:rPr>
          <w:rFonts w:ascii="宋体" w:hAnsi="宋体"/>
          <w:b/>
          <w:szCs w:val="21"/>
        </w:rPr>
        <w:t>甲方：</w:t>
      </w:r>
    </w:p>
    <w:p>
      <w:pPr>
        <w:autoSpaceDE w:val="0"/>
        <w:autoSpaceDN w:val="0"/>
        <w:adjustRightInd w:val="0"/>
        <w:spacing w:line="360" w:lineRule="auto"/>
        <w:ind w:left="-179" w:leftChars="-86" w:right="25" w:rightChars="12" w:hanging="2"/>
        <w:rPr>
          <w:rFonts w:ascii="宋体" w:hAnsi="宋体"/>
          <w:b/>
          <w:szCs w:val="21"/>
        </w:rPr>
      </w:pPr>
      <w:r>
        <w:rPr>
          <w:rFonts w:hint="eastAsia" w:ascii="宋体" w:hAnsi="宋体"/>
          <w:b/>
          <w:szCs w:val="21"/>
        </w:rPr>
        <w:t>乙方</w:t>
      </w:r>
      <w:r>
        <w:rPr>
          <w:rFonts w:ascii="宋体" w:hAnsi="宋体"/>
          <w:b/>
          <w:szCs w:val="21"/>
        </w:rPr>
        <w:t>：</w:t>
      </w:r>
      <w:r>
        <w:rPr>
          <w:rFonts w:hint="eastAsia" w:ascii="宋体" w:hAnsi="宋体"/>
          <w:b/>
          <w:spacing w:val="4"/>
          <w:szCs w:val="21"/>
        </w:rPr>
        <w:t>北京京盛会计师事务所有限责任公司</w:t>
      </w:r>
    </w:p>
    <w:p>
      <w:pPr>
        <w:autoSpaceDE w:val="0"/>
        <w:autoSpaceDN w:val="0"/>
        <w:adjustRightInd w:val="0"/>
        <w:spacing w:line="400" w:lineRule="exact"/>
        <w:ind w:left="-178" w:leftChars="-85" w:right="25" w:rightChars="12" w:firstLine="630" w:firstLineChars="300"/>
        <w:rPr>
          <w:rFonts w:ascii="宋体" w:hAnsi="宋体"/>
          <w:szCs w:val="21"/>
        </w:rPr>
      </w:pPr>
      <w:r>
        <w:rPr>
          <w:rFonts w:hint="eastAsia" w:ascii="宋体" w:hAnsi="宋体"/>
          <w:szCs w:val="21"/>
        </w:rPr>
        <w:t>兹由甲方委托乙方</w:t>
      </w:r>
      <w:r>
        <w:rPr>
          <w:rFonts w:hint="eastAsia" w:ascii="宋体" w:hAnsi="宋体"/>
          <w:szCs w:val="21"/>
          <w:u w:val="single"/>
        </w:rPr>
        <w:t xml:space="preserve">                       </w:t>
      </w:r>
      <w:r>
        <w:rPr>
          <w:rFonts w:hint="eastAsia" w:ascii="宋体" w:hAnsi="宋体"/>
          <w:b/>
          <w:szCs w:val="21"/>
          <w:u w:val="single"/>
        </w:rPr>
        <w:t>有限公司</w:t>
      </w:r>
      <w:r>
        <w:rPr>
          <w:rFonts w:hint="eastAsia" w:ascii="宋体" w:hAnsi="宋体"/>
          <w:szCs w:val="21"/>
          <w:u w:val="single"/>
        </w:rPr>
        <w:t>进行</w:t>
      </w:r>
      <w:r>
        <w:rPr>
          <w:rFonts w:hint="eastAsia" w:ascii="宋体" w:hAnsi="宋体"/>
          <w:szCs w:val="21"/>
        </w:rPr>
        <w:t>专项审计，</w:t>
      </w:r>
      <w:r>
        <w:rPr>
          <w:rFonts w:ascii="宋体" w:hAnsi="宋体"/>
          <w:szCs w:val="21"/>
        </w:rPr>
        <w:t>经双方协商，达成</w:t>
      </w:r>
      <w:r>
        <w:rPr>
          <w:rFonts w:hint="eastAsia" w:ascii="宋体" w:hAnsi="宋体"/>
          <w:szCs w:val="21"/>
        </w:rPr>
        <w:t>如</w:t>
      </w:r>
      <w:r>
        <w:rPr>
          <w:rFonts w:ascii="宋体" w:hAnsi="宋体"/>
          <w:szCs w:val="21"/>
        </w:rPr>
        <w:t>下约定：</w:t>
      </w:r>
    </w:p>
    <w:p>
      <w:pPr>
        <w:autoSpaceDE w:val="0"/>
        <w:autoSpaceDN w:val="0"/>
        <w:adjustRightInd w:val="0"/>
        <w:spacing w:line="400" w:lineRule="exact"/>
        <w:ind w:left="-178" w:right="25" w:rightChars="12"/>
        <w:rPr>
          <w:rFonts w:ascii="宋体" w:hAnsi="宋体"/>
          <w:b/>
          <w:szCs w:val="21"/>
        </w:rPr>
      </w:pPr>
      <w:r>
        <w:rPr>
          <w:rFonts w:hint="eastAsia" w:ascii="宋体" w:hAnsi="宋体"/>
          <w:b/>
          <w:szCs w:val="21"/>
        </w:rPr>
        <w:t>一. 委托</w:t>
      </w:r>
      <w:r>
        <w:rPr>
          <w:rFonts w:ascii="宋体" w:hAnsi="宋体"/>
          <w:b/>
          <w:szCs w:val="21"/>
        </w:rPr>
        <w:t>审计的目标</w:t>
      </w:r>
    </w:p>
    <w:p>
      <w:pPr>
        <w:autoSpaceDE w:val="0"/>
        <w:autoSpaceDN w:val="0"/>
        <w:adjustRightInd w:val="0"/>
        <w:spacing w:line="400" w:lineRule="exact"/>
        <w:ind w:right="25" w:rightChars="12" w:firstLine="420" w:firstLineChars="200"/>
        <w:rPr>
          <w:rFonts w:ascii="宋体" w:hAnsi="宋体"/>
          <w:szCs w:val="21"/>
          <w:u w:val="single"/>
        </w:rPr>
      </w:pPr>
      <w:r>
        <w:rPr>
          <w:rFonts w:hint="eastAsia" w:ascii="宋体" w:hAnsi="宋体"/>
          <w:szCs w:val="21"/>
          <w:u w:val="single"/>
        </w:rPr>
        <w:t>乙方接受委托，对</w:t>
      </w:r>
      <w:r>
        <w:rPr>
          <w:rFonts w:hint="eastAsia" w:ascii="宋体" w:hAnsi="宋体"/>
          <w:b/>
          <w:szCs w:val="21"/>
          <w:u w:val="single"/>
        </w:rPr>
        <w:t xml:space="preserve">                        有限公司</w:t>
      </w:r>
      <w:r>
        <w:rPr>
          <w:rFonts w:hint="eastAsia" w:ascii="宋体" w:hAnsi="宋体"/>
          <w:szCs w:val="21"/>
          <w:u w:val="single"/>
        </w:rPr>
        <w:t>进行专项审计，审计内容包括：对公司的出资情况、出资金额的支出情况以及融资情况发表审计意见。</w:t>
      </w:r>
    </w:p>
    <w:p>
      <w:pPr>
        <w:autoSpaceDE w:val="0"/>
        <w:autoSpaceDN w:val="0"/>
        <w:adjustRightInd w:val="0"/>
        <w:spacing w:line="400" w:lineRule="exact"/>
        <w:ind w:left="-178" w:right="25" w:rightChars="12"/>
        <w:rPr>
          <w:rFonts w:ascii="宋体" w:hAnsi="宋体"/>
          <w:b/>
          <w:szCs w:val="21"/>
        </w:rPr>
      </w:pPr>
      <w:r>
        <w:rPr>
          <w:rFonts w:hint="eastAsia" w:ascii="宋体" w:hAnsi="宋体"/>
          <w:b/>
          <w:szCs w:val="21"/>
        </w:rPr>
        <w:t>二. 委托</w:t>
      </w:r>
      <w:r>
        <w:rPr>
          <w:rFonts w:ascii="宋体" w:hAnsi="宋体"/>
          <w:b/>
          <w:szCs w:val="21"/>
        </w:rPr>
        <w:t>审计的范围</w:t>
      </w:r>
    </w:p>
    <w:p>
      <w:pPr>
        <w:pStyle w:val="11"/>
        <w:snapToGrid w:val="0"/>
        <w:spacing w:line="400" w:lineRule="exact"/>
        <w:ind w:firstLine="420" w:firstLineChars="200"/>
        <w:rPr>
          <w:rFonts w:ascii="宋体" w:hAnsi="宋体"/>
          <w:b/>
          <w:u w:val="single"/>
        </w:rPr>
      </w:pPr>
      <w:r>
        <w:rPr>
          <w:rFonts w:ascii="宋体" w:hAnsi="宋体"/>
          <w:u w:val="single"/>
        </w:rPr>
        <w:t>甲方</w:t>
      </w:r>
      <w:r>
        <w:rPr>
          <w:rFonts w:hint="eastAsia" w:ascii="宋体" w:hAnsi="宋体"/>
          <w:u w:val="single"/>
        </w:rPr>
        <w:t>的专项审计将依据公司财务账簿、银行对账单及实际收支情况，根据中国注册会计师审计准则实施，包括对其签订的各项合同、会计记录及成立公司的相关文件进行必要的抽查，以及在当时情况下乙方认为必要的其他审计程序，并在此基础上对上述委托事项发表专项审计意见。</w:t>
      </w:r>
    </w:p>
    <w:p>
      <w:pPr>
        <w:autoSpaceDE w:val="0"/>
        <w:autoSpaceDN w:val="0"/>
        <w:adjustRightInd w:val="0"/>
        <w:spacing w:line="400" w:lineRule="exact"/>
        <w:ind w:left="-178" w:right="25" w:rightChars="12"/>
        <w:rPr>
          <w:rFonts w:ascii="宋体" w:hAnsi="宋体"/>
          <w:b/>
          <w:szCs w:val="21"/>
        </w:rPr>
      </w:pPr>
      <w:r>
        <w:rPr>
          <w:rFonts w:hint="eastAsia" w:ascii="宋体" w:hAnsi="宋体"/>
          <w:b/>
          <w:szCs w:val="21"/>
        </w:rPr>
        <w:t>三. 乙方的责任</w:t>
      </w:r>
    </w:p>
    <w:p>
      <w:pPr>
        <w:autoSpaceDE w:val="0"/>
        <w:autoSpaceDN w:val="0"/>
        <w:adjustRightInd w:val="0"/>
        <w:spacing w:line="400" w:lineRule="exact"/>
        <w:ind w:left="-178" w:leftChars="-85" w:right="25" w:rightChars="12" w:firstLine="354" w:firstLineChars="168"/>
        <w:rPr>
          <w:rFonts w:ascii="宋体" w:hAnsi="宋体"/>
          <w:szCs w:val="21"/>
        </w:rPr>
      </w:pPr>
      <w:r>
        <w:rPr>
          <w:rFonts w:hint="eastAsia" w:ascii="宋体" w:hAnsi="宋体"/>
          <w:b/>
          <w:szCs w:val="21"/>
        </w:rPr>
        <w:t>乙</w:t>
      </w:r>
      <w:r>
        <w:rPr>
          <w:rFonts w:hint="eastAsia" w:ascii="宋体" w:hAnsi="宋体"/>
          <w:szCs w:val="21"/>
        </w:rPr>
        <w:t>方的责任是在执行审计工作的基础上对甲方委托的审计目的发表专审计意见。</w:t>
      </w:r>
      <w:r>
        <w:rPr>
          <w:rFonts w:hint="eastAsia" w:ascii="宋体" w:hAnsi="宋体"/>
          <w:b/>
          <w:szCs w:val="21"/>
        </w:rPr>
        <w:t>乙</w:t>
      </w:r>
      <w:r>
        <w:rPr>
          <w:rFonts w:hint="eastAsia" w:ascii="宋体" w:hAnsi="宋体"/>
          <w:szCs w:val="21"/>
        </w:rPr>
        <w:t>方</w:t>
      </w:r>
      <w:r>
        <w:rPr>
          <w:rFonts w:ascii="宋体" w:hAnsi="宋体"/>
          <w:szCs w:val="21"/>
        </w:rPr>
        <w:t>根据中国注册会计师审计准则</w:t>
      </w:r>
      <w:r>
        <w:rPr>
          <w:rFonts w:hint="eastAsia" w:ascii="宋体" w:hAnsi="宋体"/>
          <w:szCs w:val="21"/>
        </w:rPr>
        <w:t>（以下简称审计准则）</w:t>
      </w:r>
      <w:r>
        <w:rPr>
          <w:rFonts w:ascii="宋体" w:hAnsi="宋体"/>
          <w:szCs w:val="21"/>
        </w:rPr>
        <w:t>的规定执行审计工作。</w:t>
      </w:r>
      <w:r>
        <w:rPr>
          <w:rFonts w:hint="eastAsia" w:ascii="宋体" w:hAnsi="宋体"/>
          <w:szCs w:val="21"/>
        </w:rPr>
        <w:t>审计</w:t>
      </w:r>
      <w:r>
        <w:rPr>
          <w:rFonts w:ascii="宋体" w:hAnsi="宋体"/>
          <w:szCs w:val="21"/>
        </w:rPr>
        <w:t>准则要求</w:t>
      </w:r>
      <w:r>
        <w:rPr>
          <w:rFonts w:hint="eastAsia" w:ascii="宋体" w:hAnsi="宋体"/>
          <w:szCs w:val="21"/>
        </w:rPr>
        <w:t>乙方必须</w:t>
      </w:r>
      <w:r>
        <w:rPr>
          <w:rFonts w:ascii="宋体" w:hAnsi="宋体"/>
          <w:szCs w:val="21"/>
        </w:rPr>
        <w:t>遵守中国注册会计师职业道德守则，计划和执行审计工作</w:t>
      </w:r>
      <w:r>
        <w:rPr>
          <w:rFonts w:hint="eastAsia" w:ascii="宋体" w:hAnsi="宋体"/>
          <w:szCs w:val="21"/>
        </w:rPr>
        <w:t>，以对甲、乙双方委托的审计目的发表审计意见。</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审计工作涉及实施审计程序，以获取</w:t>
      </w:r>
      <w:r>
        <w:rPr>
          <w:rFonts w:hint="eastAsia" w:ascii="宋体" w:hAnsi="宋体"/>
          <w:szCs w:val="21"/>
        </w:rPr>
        <w:t>充分适当的</w:t>
      </w:r>
      <w:r>
        <w:rPr>
          <w:rFonts w:ascii="宋体" w:hAnsi="宋体"/>
          <w:szCs w:val="21"/>
        </w:rPr>
        <w:t>审计证据。选择的审计程序取决于</w:t>
      </w:r>
      <w:r>
        <w:rPr>
          <w:rFonts w:hint="eastAsia" w:ascii="宋体" w:hAnsi="宋体"/>
          <w:szCs w:val="21"/>
        </w:rPr>
        <w:t>执业注册会计师的专业</w:t>
      </w:r>
      <w:r>
        <w:rPr>
          <w:rFonts w:ascii="宋体" w:hAnsi="宋体"/>
          <w:szCs w:val="21"/>
        </w:rPr>
        <w:t>判断</w:t>
      </w:r>
      <w:r>
        <w:rPr>
          <w:rFonts w:hint="eastAsia" w:ascii="宋体" w:hAnsi="宋体"/>
          <w:szCs w:val="21"/>
        </w:rPr>
        <w:t>。</w:t>
      </w:r>
      <w:r>
        <w:rPr>
          <w:rFonts w:ascii="宋体" w:hAnsi="宋体"/>
          <w:szCs w:val="21"/>
        </w:rPr>
        <w:t>由于审计和内部控制的固有限制，即使按照审计准则的规定适当地计划和执行审计工作，仍不可避免地存在</w:t>
      </w:r>
      <w:r>
        <w:rPr>
          <w:rFonts w:hint="eastAsia" w:ascii="宋体" w:hAnsi="宋体"/>
          <w:szCs w:val="21"/>
        </w:rPr>
        <w:t>相关重大错误或舞弊</w:t>
      </w:r>
      <w:r>
        <w:rPr>
          <w:rFonts w:ascii="宋体" w:hAnsi="宋体"/>
          <w:szCs w:val="21"/>
        </w:rPr>
        <w:t>可能未被发现的风险。</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除下列情况外，</w:t>
      </w:r>
      <w:r>
        <w:rPr>
          <w:rFonts w:hint="eastAsia" w:ascii="宋体" w:hAnsi="宋体"/>
          <w:szCs w:val="21"/>
        </w:rPr>
        <w:t>乙方执业人员</w:t>
      </w:r>
      <w:r>
        <w:rPr>
          <w:rFonts w:ascii="宋体" w:hAnsi="宋体"/>
          <w:szCs w:val="21"/>
        </w:rPr>
        <w:t>应当对执行业务过程中知悉的</w:t>
      </w:r>
      <w:r>
        <w:rPr>
          <w:rFonts w:hint="eastAsia" w:ascii="宋体" w:hAnsi="宋体"/>
          <w:szCs w:val="21"/>
        </w:rPr>
        <w:t>甲、乙双</w:t>
      </w:r>
      <w:r>
        <w:rPr>
          <w:rFonts w:ascii="宋体" w:hAnsi="宋体"/>
          <w:szCs w:val="21"/>
        </w:rPr>
        <w:t>方信息予以保密：（1）法律法规允许披露，并取得甲、乙双方的授权；（2）根据法律法规的要求，为法律诉讼、仲裁准备文件或提供</w:t>
      </w:r>
      <w:r>
        <w:rPr>
          <w:rFonts w:hint="eastAsia" w:ascii="宋体" w:hAnsi="宋体"/>
          <w:szCs w:val="21"/>
        </w:rPr>
        <w:t>依据</w:t>
      </w:r>
      <w:r>
        <w:rPr>
          <w:rFonts w:ascii="宋体" w:hAnsi="宋体"/>
          <w:szCs w:val="21"/>
        </w:rPr>
        <w:t>，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autoSpaceDE w:val="0"/>
        <w:autoSpaceDN w:val="0"/>
        <w:adjustRightInd w:val="0"/>
        <w:spacing w:line="400" w:lineRule="exact"/>
        <w:ind w:left="-178" w:leftChars="-85" w:right="25" w:rightChars="12" w:firstLine="354" w:firstLineChars="168"/>
        <w:rPr>
          <w:rFonts w:ascii="宋体" w:hAnsi="宋体"/>
          <w:b/>
          <w:szCs w:val="21"/>
        </w:rPr>
      </w:pPr>
      <w:r>
        <w:rPr>
          <w:rFonts w:hint="eastAsia" w:ascii="宋体" w:hAnsi="宋体"/>
          <w:b/>
          <w:szCs w:val="21"/>
        </w:rPr>
        <w:t>四. 甲方</w:t>
      </w:r>
      <w:r>
        <w:rPr>
          <w:rFonts w:ascii="宋体" w:hAnsi="宋体"/>
          <w:b/>
          <w:szCs w:val="21"/>
        </w:rPr>
        <w:t>的责任</w:t>
      </w:r>
    </w:p>
    <w:p>
      <w:pPr>
        <w:autoSpaceDE w:val="0"/>
        <w:autoSpaceDN w:val="0"/>
        <w:adjustRightInd w:val="0"/>
        <w:spacing w:line="400" w:lineRule="exact"/>
        <w:ind w:left="-178" w:leftChars="-85" w:right="25" w:rightChars="12" w:firstLine="354" w:firstLineChars="168"/>
        <w:rPr>
          <w:rFonts w:ascii="宋体" w:hAnsi="宋体"/>
          <w:szCs w:val="21"/>
        </w:rPr>
      </w:pPr>
      <w:r>
        <w:rPr>
          <w:rFonts w:hint="eastAsia" w:ascii="宋体" w:hAnsi="宋体"/>
          <w:b/>
          <w:szCs w:val="21"/>
        </w:rPr>
        <w:t>乙</w:t>
      </w:r>
      <w:r>
        <w:rPr>
          <w:rFonts w:hint="eastAsia" w:ascii="宋体" w:hAnsi="宋体"/>
          <w:szCs w:val="21"/>
        </w:rPr>
        <w:t>方</w:t>
      </w:r>
      <w:r>
        <w:rPr>
          <w:rFonts w:ascii="宋体" w:hAnsi="宋体"/>
          <w:szCs w:val="21"/>
        </w:rPr>
        <w:t>执行审计工作的前提是</w:t>
      </w:r>
      <w:r>
        <w:rPr>
          <w:rFonts w:hint="eastAsia" w:ascii="宋体" w:hAnsi="宋体"/>
          <w:szCs w:val="21"/>
        </w:rPr>
        <w:t>甲方</w:t>
      </w:r>
      <w:r>
        <w:rPr>
          <w:rFonts w:ascii="宋体" w:hAnsi="宋体"/>
          <w:szCs w:val="21"/>
        </w:rPr>
        <w:t>已认可并理解</w:t>
      </w:r>
      <w:r>
        <w:rPr>
          <w:rFonts w:hint="eastAsia" w:ascii="宋体" w:hAnsi="宋体"/>
          <w:szCs w:val="21"/>
        </w:rPr>
        <w:t>应当</w:t>
      </w:r>
      <w:r>
        <w:rPr>
          <w:rFonts w:ascii="宋体" w:hAnsi="宋体"/>
          <w:szCs w:val="21"/>
        </w:rPr>
        <w:t>承担下列责任：</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（一）按照企业会计准则</w:t>
      </w:r>
      <w:r>
        <w:rPr>
          <w:rFonts w:hint="eastAsia" w:ascii="宋体" w:hAnsi="宋体"/>
          <w:szCs w:val="21"/>
        </w:rPr>
        <w:t>，财务会计制度的规定进行财务会计核算，并使财务会计资料真实、合法、完整</w:t>
      </w:r>
      <w:r>
        <w:rPr>
          <w:rFonts w:ascii="宋体" w:hAnsi="宋体"/>
          <w:szCs w:val="21"/>
        </w:rPr>
        <w:t>；</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（二）设计、执行和维护内部控制，以使财务</w:t>
      </w:r>
      <w:r>
        <w:rPr>
          <w:rFonts w:hint="eastAsia" w:ascii="宋体" w:hAnsi="宋体"/>
          <w:szCs w:val="21"/>
        </w:rPr>
        <w:t>会计等相关涉及委托审计目的的资料</w:t>
      </w:r>
      <w:r>
        <w:rPr>
          <w:rFonts w:ascii="宋体" w:hAnsi="宋体"/>
          <w:szCs w:val="21"/>
        </w:rPr>
        <w:t>不存在由于舞弊或错误导致的重大错报；</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（三）</w:t>
      </w:r>
      <w:r>
        <w:rPr>
          <w:rFonts w:hint="eastAsia" w:ascii="宋体" w:hAnsi="宋体"/>
          <w:szCs w:val="21"/>
        </w:rPr>
        <w:t>必须</w:t>
      </w:r>
      <w:r>
        <w:rPr>
          <w:rFonts w:ascii="宋体" w:hAnsi="宋体"/>
          <w:szCs w:val="21"/>
        </w:rPr>
        <w:t>向</w:t>
      </w:r>
      <w:r>
        <w:rPr>
          <w:rFonts w:hint="eastAsia" w:ascii="宋体" w:hAnsi="宋体"/>
          <w:b/>
          <w:szCs w:val="21"/>
        </w:rPr>
        <w:t>乙</w:t>
      </w:r>
      <w:r>
        <w:rPr>
          <w:rFonts w:hint="eastAsia" w:ascii="宋体" w:hAnsi="宋体"/>
          <w:szCs w:val="21"/>
        </w:rPr>
        <w:t>方</w:t>
      </w:r>
      <w:r>
        <w:rPr>
          <w:rFonts w:ascii="宋体" w:hAnsi="宋体"/>
          <w:szCs w:val="21"/>
        </w:rPr>
        <w:t>提供下列必要的工作条件：</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1．允许</w:t>
      </w:r>
      <w:r>
        <w:rPr>
          <w:rFonts w:hint="eastAsia" w:ascii="宋体" w:hAnsi="宋体"/>
          <w:b/>
          <w:szCs w:val="21"/>
        </w:rPr>
        <w:t>乙</w:t>
      </w:r>
      <w:r>
        <w:rPr>
          <w:rFonts w:hint="eastAsia" w:ascii="宋体" w:hAnsi="宋体"/>
          <w:szCs w:val="21"/>
        </w:rPr>
        <w:t>方执业人员</w:t>
      </w:r>
      <w:r>
        <w:rPr>
          <w:rFonts w:ascii="宋体" w:hAnsi="宋体"/>
          <w:szCs w:val="21"/>
        </w:rPr>
        <w:t>接触与</w:t>
      </w:r>
      <w:r>
        <w:rPr>
          <w:rFonts w:hint="eastAsia" w:ascii="宋体" w:hAnsi="宋体"/>
          <w:szCs w:val="21"/>
        </w:rPr>
        <w:t>审计目的</w:t>
      </w:r>
      <w:r>
        <w:rPr>
          <w:rFonts w:ascii="宋体" w:hAnsi="宋体"/>
          <w:szCs w:val="21"/>
        </w:rPr>
        <w:t>相关的所有信息，如记录、文件和其他事项；</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2．向</w:t>
      </w:r>
      <w:r>
        <w:rPr>
          <w:rFonts w:hint="eastAsia" w:ascii="宋体" w:hAnsi="宋体"/>
          <w:b/>
          <w:szCs w:val="21"/>
        </w:rPr>
        <w:t>乙</w:t>
      </w:r>
      <w:r>
        <w:rPr>
          <w:rFonts w:hint="eastAsia" w:ascii="宋体" w:hAnsi="宋体"/>
          <w:szCs w:val="21"/>
        </w:rPr>
        <w:t>方执业人员无保留地</w:t>
      </w:r>
      <w:r>
        <w:rPr>
          <w:rFonts w:ascii="宋体" w:hAnsi="宋体"/>
          <w:szCs w:val="21"/>
        </w:rPr>
        <w:t>提供审计所需的其他</w:t>
      </w:r>
      <w:r>
        <w:rPr>
          <w:rFonts w:hint="eastAsia" w:ascii="宋体" w:hAnsi="宋体"/>
          <w:szCs w:val="21"/>
        </w:rPr>
        <w:t>所有</w:t>
      </w:r>
      <w:r>
        <w:rPr>
          <w:rFonts w:ascii="宋体" w:hAnsi="宋体"/>
          <w:szCs w:val="21"/>
        </w:rPr>
        <w:t>信息；</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3．允许</w:t>
      </w:r>
      <w:r>
        <w:rPr>
          <w:rFonts w:hint="eastAsia" w:ascii="宋体" w:hAnsi="宋体"/>
          <w:b/>
          <w:szCs w:val="21"/>
        </w:rPr>
        <w:t>乙</w:t>
      </w:r>
      <w:r>
        <w:rPr>
          <w:rFonts w:hint="eastAsia" w:ascii="宋体" w:hAnsi="宋体"/>
          <w:szCs w:val="21"/>
        </w:rPr>
        <w:t>方执业人员</w:t>
      </w:r>
      <w:r>
        <w:rPr>
          <w:rFonts w:ascii="宋体" w:hAnsi="宋体"/>
          <w:szCs w:val="21"/>
        </w:rPr>
        <w:t>在获取审计证据时不受限制地接触</w:t>
      </w:r>
      <w:r>
        <w:rPr>
          <w:rFonts w:hint="eastAsia" w:ascii="宋体" w:hAnsi="宋体"/>
          <w:szCs w:val="21"/>
        </w:rPr>
        <w:t>乙方执业人员</w:t>
      </w:r>
      <w:r>
        <w:rPr>
          <w:rFonts w:ascii="宋体" w:hAnsi="宋体"/>
          <w:szCs w:val="21"/>
        </w:rPr>
        <w:t>认为必要的</w:t>
      </w:r>
      <w:r>
        <w:rPr>
          <w:rFonts w:hint="eastAsia" w:ascii="宋体" w:hAnsi="宋体"/>
          <w:szCs w:val="21"/>
        </w:rPr>
        <w:t>甲方</w:t>
      </w:r>
      <w:r>
        <w:rPr>
          <w:rFonts w:ascii="宋体" w:hAnsi="宋体"/>
          <w:szCs w:val="21"/>
        </w:rPr>
        <w:t>内部人员和其他相关人员。</w:t>
      </w:r>
    </w:p>
    <w:p>
      <w:pPr>
        <w:autoSpaceDE w:val="0"/>
        <w:autoSpaceDN w:val="0"/>
        <w:adjustRightInd w:val="0"/>
        <w:spacing w:line="400" w:lineRule="exact"/>
        <w:ind w:left="-178" w:leftChars="-85" w:right="25" w:rightChars="12" w:firstLine="352" w:firstLineChars="168"/>
        <w:rPr>
          <w:rFonts w:ascii="宋体" w:hAnsi="宋体"/>
          <w:szCs w:val="21"/>
        </w:rPr>
      </w:pPr>
      <w:r>
        <w:rPr>
          <w:rFonts w:ascii="宋体" w:hAnsi="宋体"/>
          <w:szCs w:val="21"/>
        </w:rPr>
        <w:t>作为审计流程的</w:t>
      </w:r>
      <w:r>
        <w:rPr>
          <w:rFonts w:hint="eastAsia" w:ascii="宋体" w:hAnsi="宋体"/>
          <w:szCs w:val="21"/>
        </w:rPr>
        <w:t>组成</w:t>
      </w:r>
      <w:r>
        <w:rPr>
          <w:rFonts w:ascii="宋体" w:hAnsi="宋体"/>
          <w:szCs w:val="21"/>
        </w:rPr>
        <w:t>部分，</w:t>
      </w:r>
      <w:r>
        <w:rPr>
          <w:rFonts w:hint="eastAsia" w:ascii="宋体" w:hAnsi="宋体"/>
          <w:szCs w:val="21"/>
        </w:rPr>
        <w:t>甲</w:t>
      </w:r>
      <w:r>
        <w:rPr>
          <w:rFonts w:ascii="宋体" w:hAnsi="宋体"/>
          <w:szCs w:val="21"/>
        </w:rPr>
        <w:t>方</w:t>
      </w:r>
      <w:r>
        <w:rPr>
          <w:rFonts w:hint="eastAsia" w:ascii="宋体" w:hAnsi="宋体"/>
          <w:szCs w:val="21"/>
        </w:rPr>
        <w:t>必须对乙方要求作出的与审计有关的声明予以书面确认</w:t>
      </w:r>
      <w:r>
        <w:rPr>
          <w:rFonts w:ascii="宋体" w:hAnsi="宋体"/>
          <w:szCs w:val="21"/>
        </w:rPr>
        <w:t>。</w:t>
      </w:r>
    </w:p>
    <w:p>
      <w:pPr>
        <w:autoSpaceDE w:val="0"/>
        <w:autoSpaceDN w:val="0"/>
        <w:adjustRightInd w:val="0"/>
        <w:spacing w:line="400" w:lineRule="exact"/>
        <w:ind w:left="-178" w:leftChars="-85" w:right="25" w:rightChars="12" w:firstLine="354" w:firstLineChars="168"/>
        <w:rPr>
          <w:rFonts w:ascii="宋体" w:hAnsi="宋体"/>
          <w:b/>
          <w:szCs w:val="21"/>
        </w:rPr>
      </w:pPr>
      <w:r>
        <w:rPr>
          <w:rFonts w:hint="eastAsia" w:ascii="宋体" w:hAnsi="宋体"/>
          <w:b/>
          <w:szCs w:val="21"/>
        </w:rPr>
        <w:t>五. 审计收费</w:t>
      </w:r>
    </w:p>
    <w:p>
      <w:pPr>
        <w:spacing w:line="400" w:lineRule="exact"/>
        <w:ind w:firstLine="420" w:firstLineChars="200"/>
        <w:rPr>
          <w:rFonts w:ascii="宋体" w:hAnsi="宋体"/>
          <w:szCs w:val="21"/>
        </w:rPr>
      </w:pPr>
      <w:r>
        <w:rPr>
          <w:rFonts w:hint="eastAsia" w:ascii="宋体" w:hAnsi="宋体"/>
          <w:szCs w:val="21"/>
        </w:rPr>
        <w:t>1．本次审计服务的收费是以乙方各级别工作人员在本次工作中所耗费的时间为基础计算的。乙方预计本次审计服务的费用总额为人民币（大写）</w:t>
      </w:r>
      <w:r>
        <w:rPr>
          <w:rFonts w:hint="eastAsia" w:ascii="宋体" w:hAnsi="宋体"/>
          <w:szCs w:val="21"/>
          <w:u w:val="single"/>
        </w:rPr>
        <w:t xml:space="preserve"> 壹拾万</w:t>
      </w:r>
      <w:r>
        <w:rPr>
          <w:rFonts w:hint="eastAsia" w:ascii="宋体" w:hAnsi="宋体"/>
          <w:szCs w:val="21"/>
        </w:rPr>
        <w:t>元整。</w:t>
      </w:r>
    </w:p>
    <w:p>
      <w:pPr>
        <w:spacing w:line="400" w:lineRule="exact"/>
        <w:ind w:firstLine="420" w:firstLineChars="200"/>
        <w:rPr>
          <w:rFonts w:ascii="宋体" w:hAnsi="宋体"/>
          <w:szCs w:val="21"/>
        </w:rPr>
      </w:pPr>
      <w:r>
        <w:rPr>
          <w:rFonts w:hint="eastAsia" w:ascii="宋体" w:hAnsi="宋体"/>
          <w:szCs w:val="21"/>
        </w:rPr>
        <w:t>2．甲方应于</w:t>
      </w:r>
      <w:r>
        <w:rPr>
          <w:rFonts w:hint="eastAsia" w:ascii="宋体" w:hAnsi="宋体"/>
          <w:bCs/>
          <w:color w:val="000000"/>
          <w:szCs w:val="21"/>
        </w:rPr>
        <w:t>签订本业务约定书之日，支付审计费用</w:t>
      </w:r>
      <w:r>
        <w:rPr>
          <w:rFonts w:hint="eastAsia" w:ascii="宋体" w:hAnsi="宋体"/>
          <w:szCs w:val="21"/>
        </w:rPr>
        <w:t>人民币（大写）</w:t>
      </w:r>
      <w:r>
        <w:rPr>
          <w:rFonts w:hint="eastAsia" w:ascii="宋体" w:hAnsi="宋体"/>
          <w:szCs w:val="21"/>
          <w:u w:val="single"/>
        </w:rPr>
        <w:t>伍万</w:t>
      </w:r>
      <w:r>
        <w:rPr>
          <w:rFonts w:hint="eastAsia" w:ascii="宋体" w:hAnsi="宋体"/>
          <w:szCs w:val="21"/>
        </w:rPr>
        <w:t>元整，收到报告后支付剩余审计费用。</w:t>
      </w:r>
    </w:p>
    <w:p>
      <w:pPr>
        <w:spacing w:line="400" w:lineRule="exact"/>
        <w:ind w:firstLine="420" w:firstLineChars="200"/>
        <w:rPr>
          <w:rFonts w:ascii="宋体" w:hAnsi="宋体"/>
          <w:szCs w:val="21"/>
        </w:rPr>
      </w:pPr>
      <w:r>
        <w:rPr>
          <w:rFonts w:hint="eastAsia" w:ascii="宋体" w:hAnsi="宋体"/>
          <w:szCs w:val="21"/>
        </w:rPr>
        <w:t>3．如果由于无法预见的原因，致使乙方从事本约定书所涉及的审计服务实际时间较本约定书签订时预计的时间有明显的增加或减少时，甲、乙双方应通过协商，相应调整本约定书第五条第1项下所述的审计费用。</w:t>
      </w:r>
    </w:p>
    <w:p>
      <w:pPr>
        <w:spacing w:line="400" w:lineRule="exact"/>
        <w:ind w:firstLine="420" w:firstLineChars="200"/>
        <w:rPr>
          <w:rFonts w:ascii="宋体" w:hAnsi="宋体"/>
          <w:szCs w:val="21"/>
        </w:rPr>
      </w:pPr>
      <w:r>
        <w:rPr>
          <w:rFonts w:hint="eastAsia" w:ascii="宋体" w:hAnsi="宋体"/>
          <w:szCs w:val="21"/>
        </w:rPr>
        <w:t>4．如果由于无法预见的原因，致使乙方人员抵达甲方的工作现场后，本约定书所涉及的审计服务不再进行，甲方不得要求退还预付的审计费用；如上述情况发生于乙方人员完成现场审计工作，并离开甲方的工作现场之后，甲方应另行向乙方支付人民币</w:t>
      </w:r>
      <w:r>
        <w:rPr>
          <w:rFonts w:hint="eastAsia" w:ascii="宋体" w:hAnsi="宋体"/>
          <w:szCs w:val="21"/>
          <w:u w:val="single"/>
        </w:rPr>
        <w:t>壹万</w:t>
      </w:r>
      <w:r>
        <w:rPr>
          <w:rFonts w:hint="eastAsia" w:ascii="宋体" w:hAnsi="宋体"/>
          <w:szCs w:val="21"/>
        </w:rPr>
        <w:t>元补偿费，该补偿费应于甲方收到乙方的收款通知之日内支付。</w:t>
      </w:r>
    </w:p>
    <w:p>
      <w:pPr>
        <w:spacing w:line="400" w:lineRule="exact"/>
        <w:ind w:firstLine="422" w:firstLineChars="200"/>
        <w:rPr>
          <w:rFonts w:ascii="宋体" w:hAnsi="宋体"/>
          <w:b/>
          <w:szCs w:val="21"/>
        </w:rPr>
      </w:pPr>
      <w:r>
        <w:rPr>
          <w:rFonts w:hint="eastAsia" w:ascii="宋体" w:hAnsi="宋体"/>
          <w:b/>
          <w:szCs w:val="21"/>
        </w:rPr>
        <w:t>六. 审计</w:t>
      </w:r>
      <w:r>
        <w:rPr>
          <w:rFonts w:ascii="宋体" w:hAnsi="宋体"/>
          <w:b/>
          <w:szCs w:val="21"/>
        </w:rPr>
        <w:t>报告</w:t>
      </w:r>
      <w:r>
        <w:rPr>
          <w:rFonts w:hint="eastAsia" w:ascii="宋体" w:hAnsi="宋体"/>
          <w:b/>
          <w:szCs w:val="21"/>
        </w:rPr>
        <w:t>和审计报告的使用</w:t>
      </w:r>
    </w:p>
    <w:p>
      <w:pPr>
        <w:spacing w:line="400" w:lineRule="exact"/>
        <w:ind w:firstLine="420" w:firstLineChars="200"/>
        <w:rPr>
          <w:rFonts w:ascii="宋体" w:hAnsi="宋体"/>
          <w:szCs w:val="21"/>
        </w:rPr>
      </w:pPr>
      <w:r>
        <w:rPr>
          <w:rFonts w:hint="eastAsia" w:ascii="宋体" w:hAnsi="宋体"/>
          <w:szCs w:val="21"/>
        </w:rPr>
        <w:t xml:space="preserve">1．乙方按照《中国注册会计师审计准则第1501号一一审计报告》和《中国注册会计师审计准则第1502号一一非标准审计报告》规定的格式和类型出具审计报告。 </w:t>
      </w:r>
    </w:p>
    <w:p>
      <w:pPr>
        <w:spacing w:line="400" w:lineRule="exact"/>
        <w:ind w:firstLine="420" w:firstLineChars="200"/>
        <w:rPr>
          <w:rFonts w:ascii="宋体" w:hAnsi="宋体"/>
          <w:szCs w:val="21"/>
        </w:rPr>
      </w:pPr>
      <w:r>
        <w:rPr>
          <w:rFonts w:hint="eastAsia" w:ascii="宋体" w:hAnsi="宋体"/>
          <w:szCs w:val="21"/>
        </w:rPr>
        <w:t>2．乙方向甲方致送审计报告一式</w:t>
      </w:r>
      <w:r>
        <w:rPr>
          <w:rFonts w:hint="eastAsia" w:ascii="宋体" w:hAnsi="宋体"/>
          <w:szCs w:val="21"/>
          <w:u w:val="single"/>
        </w:rPr>
        <w:t xml:space="preserve"> 贰 </w:t>
      </w:r>
      <w:r>
        <w:rPr>
          <w:rFonts w:hint="eastAsia" w:ascii="宋体" w:hAnsi="宋体"/>
          <w:szCs w:val="21"/>
        </w:rPr>
        <w:t>份。</w:t>
      </w:r>
    </w:p>
    <w:p>
      <w:pPr>
        <w:spacing w:line="400" w:lineRule="exact"/>
        <w:ind w:firstLine="420" w:firstLineChars="200"/>
        <w:rPr>
          <w:rFonts w:ascii="宋体" w:hAnsi="宋体"/>
          <w:szCs w:val="21"/>
        </w:rPr>
      </w:pPr>
      <w:r>
        <w:rPr>
          <w:rFonts w:hint="eastAsia" w:ascii="宋体" w:hAnsi="宋体"/>
          <w:szCs w:val="21"/>
        </w:rPr>
        <w:t>3．甲方在提交或对外公布审计报告时，不得修改乙方出具的审计报告。当甲方认为有必要修改报告时，应当事先通知乙方，乙方将考虑有关的修改对审计报告的影响，必要时，将重新出具审计报告。</w:t>
      </w:r>
    </w:p>
    <w:p>
      <w:pPr>
        <w:spacing w:line="400" w:lineRule="exact"/>
        <w:ind w:firstLine="420" w:firstLineChars="200"/>
        <w:rPr>
          <w:rFonts w:ascii="宋体" w:hAnsi="宋体"/>
          <w:szCs w:val="21"/>
        </w:rPr>
      </w:pPr>
      <w:r>
        <w:rPr>
          <w:rFonts w:hint="eastAsia" w:ascii="宋体" w:hAnsi="宋体"/>
          <w:szCs w:val="21"/>
        </w:rPr>
        <w:t>4、甲方委托乙方出具审计报告的目的和用途是对上述公司</w:t>
      </w:r>
      <w:r>
        <w:rPr>
          <w:rFonts w:hint="eastAsia" w:ascii="宋体" w:hAnsi="宋体"/>
          <w:szCs w:val="21"/>
          <w:u w:val="single"/>
        </w:rPr>
        <w:t xml:space="preserve"> 核实股东出资、支出及公司融资情况  </w:t>
      </w:r>
      <w:r>
        <w:rPr>
          <w:rFonts w:hint="eastAsia" w:ascii="宋体" w:hAnsi="宋体"/>
          <w:szCs w:val="21"/>
        </w:rPr>
        <w:t>进行的专项审计，本报告仅供甲方按双方约定的用途使用，不作其他目的用途。甲方及第三者的不正当使用所造成的后果,与执行本审计业务的签字注册会计师和会计师事务所无关。当甲方认为有必要修改目的和用途，应当事先通知乙方，乙方将考虑有关的修改对审计报告的影响，必要时，将重新出具审计报告。</w:t>
      </w:r>
    </w:p>
    <w:p>
      <w:pPr>
        <w:spacing w:line="400" w:lineRule="exact"/>
        <w:ind w:firstLine="422" w:firstLineChars="200"/>
        <w:rPr>
          <w:rFonts w:ascii="宋体" w:hAnsi="宋体"/>
          <w:b/>
          <w:szCs w:val="21"/>
        </w:rPr>
      </w:pPr>
      <w:r>
        <w:rPr>
          <w:rFonts w:hint="eastAsia" w:ascii="宋体" w:hAnsi="宋体"/>
          <w:b/>
          <w:szCs w:val="21"/>
        </w:rPr>
        <w:t>七、本约定书的有效期间</w:t>
      </w:r>
    </w:p>
    <w:p>
      <w:pPr>
        <w:spacing w:line="400" w:lineRule="exact"/>
        <w:ind w:firstLine="420" w:firstLineChars="200"/>
        <w:rPr>
          <w:rFonts w:ascii="宋体" w:hAnsi="宋体"/>
          <w:szCs w:val="21"/>
        </w:rPr>
      </w:pPr>
      <w:r>
        <w:rPr>
          <w:rFonts w:hint="eastAsia" w:ascii="宋体" w:hAnsi="宋体"/>
          <w:szCs w:val="21"/>
        </w:rPr>
        <w:t>本约定书自签署之日起生效，并在双方履行完毕本约定书约定的所有义务后终止。但其中五、六、九、十、十一项并不因本约定书终止而失效。</w:t>
      </w:r>
    </w:p>
    <w:p>
      <w:pPr>
        <w:spacing w:line="400" w:lineRule="exact"/>
        <w:ind w:firstLine="422" w:firstLineChars="200"/>
        <w:rPr>
          <w:rFonts w:ascii="宋体" w:hAnsi="宋体"/>
          <w:b/>
          <w:szCs w:val="21"/>
        </w:rPr>
      </w:pPr>
      <w:r>
        <w:rPr>
          <w:rFonts w:hint="eastAsia" w:ascii="宋体" w:hAnsi="宋体"/>
          <w:b/>
          <w:szCs w:val="21"/>
        </w:rPr>
        <w:t>八、约定事项的变更</w:t>
      </w:r>
    </w:p>
    <w:p>
      <w:pPr>
        <w:spacing w:line="400" w:lineRule="exact"/>
        <w:ind w:firstLine="420" w:firstLineChars="200"/>
        <w:rPr>
          <w:rFonts w:ascii="宋体" w:hAnsi="宋体"/>
          <w:szCs w:val="21"/>
        </w:rPr>
      </w:pPr>
      <w:r>
        <w:rPr>
          <w:rFonts w:hint="eastAsia" w:ascii="宋体" w:hAnsi="宋体"/>
          <w:szCs w:val="21"/>
        </w:rPr>
        <w:t>如果出现不可预见的情况，影响审计工作如期完成或需要提前出时报告，甲、乙双方均可要求变更约定事项，但应及时通知对方，并由双方协商解决。</w:t>
      </w:r>
    </w:p>
    <w:p>
      <w:pPr>
        <w:spacing w:line="400" w:lineRule="exact"/>
        <w:ind w:firstLine="422" w:firstLineChars="200"/>
        <w:rPr>
          <w:rFonts w:ascii="宋体" w:hAnsi="宋体"/>
          <w:b/>
          <w:szCs w:val="21"/>
        </w:rPr>
      </w:pPr>
      <w:r>
        <w:rPr>
          <w:rFonts w:hint="eastAsia" w:ascii="宋体" w:hAnsi="宋体"/>
          <w:b/>
          <w:szCs w:val="21"/>
        </w:rPr>
        <w:t>九、终止条款</w:t>
      </w:r>
    </w:p>
    <w:p>
      <w:pPr>
        <w:spacing w:line="400" w:lineRule="exact"/>
        <w:ind w:firstLine="420" w:firstLineChars="200"/>
        <w:rPr>
          <w:rFonts w:ascii="宋体" w:hAnsi="宋体"/>
          <w:szCs w:val="21"/>
        </w:rPr>
      </w:pPr>
      <w:r>
        <w:rPr>
          <w:rFonts w:hint="eastAsia" w:ascii="宋体" w:hAnsi="宋体"/>
          <w:szCs w:val="21"/>
        </w:rPr>
        <w:t>1．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pPr>
        <w:spacing w:line="400" w:lineRule="exact"/>
        <w:ind w:firstLine="420" w:firstLineChars="200"/>
        <w:rPr>
          <w:rFonts w:ascii="宋体" w:hAnsi="宋体"/>
          <w:szCs w:val="21"/>
        </w:rPr>
      </w:pPr>
      <w:r>
        <w:rPr>
          <w:rFonts w:hint="eastAsia" w:ascii="宋体" w:hAnsi="宋体"/>
          <w:szCs w:val="21"/>
        </w:rPr>
        <w:t>2．在终止业务约定的情况下，乙方有权就其于本约定书终止之日前对约定的审计服务项目所做的工作收取合理的审计费用。</w:t>
      </w:r>
    </w:p>
    <w:p>
      <w:pPr>
        <w:spacing w:line="400" w:lineRule="exact"/>
        <w:ind w:firstLine="422" w:firstLineChars="200"/>
        <w:rPr>
          <w:rFonts w:ascii="宋体" w:hAnsi="宋体"/>
          <w:b/>
          <w:szCs w:val="21"/>
        </w:rPr>
      </w:pPr>
      <w:r>
        <w:rPr>
          <w:rFonts w:hint="eastAsia" w:ascii="宋体" w:hAnsi="宋体"/>
          <w:b/>
          <w:szCs w:val="21"/>
        </w:rPr>
        <w:t>十、违约责任</w:t>
      </w:r>
    </w:p>
    <w:p>
      <w:pPr>
        <w:spacing w:line="400" w:lineRule="exact"/>
        <w:ind w:firstLine="420" w:firstLineChars="200"/>
        <w:rPr>
          <w:rFonts w:ascii="宋体" w:hAnsi="宋体"/>
          <w:szCs w:val="21"/>
        </w:rPr>
      </w:pPr>
      <w:r>
        <w:rPr>
          <w:rFonts w:hint="eastAsia" w:ascii="宋体" w:hAnsi="宋体"/>
          <w:szCs w:val="21"/>
        </w:rPr>
        <w:t>甲、乙双方按照《中华人民共和国合同法》的规定承担违约责任。</w:t>
      </w:r>
    </w:p>
    <w:p>
      <w:pPr>
        <w:spacing w:line="400" w:lineRule="exact"/>
        <w:ind w:firstLine="422" w:firstLineChars="200"/>
        <w:rPr>
          <w:rFonts w:ascii="宋体" w:hAnsi="宋体"/>
          <w:b/>
          <w:szCs w:val="21"/>
        </w:rPr>
      </w:pPr>
      <w:r>
        <w:rPr>
          <w:rFonts w:hint="eastAsia" w:ascii="宋体" w:hAnsi="宋体"/>
          <w:b/>
          <w:szCs w:val="21"/>
        </w:rPr>
        <w:t>十一、适用法律和争议解决</w:t>
      </w:r>
    </w:p>
    <w:p>
      <w:pPr>
        <w:spacing w:line="400" w:lineRule="exact"/>
        <w:ind w:firstLine="420" w:firstLineChars="200"/>
        <w:rPr>
          <w:rFonts w:ascii="宋体" w:hAnsi="宋体"/>
          <w:szCs w:val="21"/>
        </w:rPr>
      </w:pPr>
      <w:r>
        <w:rPr>
          <w:rFonts w:hint="eastAsia" w:ascii="宋体" w:hAnsi="宋体"/>
          <w:szCs w:val="21"/>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 ，双方选择以下第2种解决方式：</w:t>
      </w:r>
    </w:p>
    <w:p>
      <w:pPr>
        <w:spacing w:line="400" w:lineRule="exact"/>
        <w:ind w:firstLine="420" w:firstLineChars="200"/>
        <w:rPr>
          <w:rFonts w:ascii="宋体" w:hAnsi="宋体"/>
          <w:szCs w:val="21"/>
        </w:rPr>
      </w:pPr>
      <w:r>
        <w:rPr>
          <w:rFonts w:hint="eastAsia" w:ascii="宋体" w:hAnsi="宋体"/>
          <w:szCs w:val="21"/>
        </w:rPr>
        <w:t>(1)向有管辖权的人民法院提起诉讼；</w:t>
      </w:r>
    </w:p>
    <w:p>
      <w:pPr>
        <w:spacing w:line="400" w:lineRule="exact"/>
        <w:ind w:firstLine="420" w:firstLineChars="200"/>
        <w:rPr>
          <w:rFonts w:ascii="宋体" w:hAnsi="宋体"/>
          <w:szCs w:val="21"/>
        </w:rPr>
      </w:pPr>
      <w:r>
        <w:rPr>
          <w:rFonts w:hint="eastAsia" w:ascii="宋体" w:hAnsi="宋体"/>
          <w:szCs w:val="21"/>
        </w:rPr>
        <w:t>(2)提交当地仲裁委员会仲裁。</w:t>
      </w:r>
    </w:p>
    <w:p>
      <w:pPr>
        <w:spacing w:line="400" w:lineRule="exact"/>
        <w:ind w:firstLine="422" w:firstLineChars="200"/>
        <w:rPr>
          <w:rFonts w:ascii="宋体" w:hAnsi="宋体"/>
          <w:b/>
          <w:szCs w:val="21"/>
        </w:rPr>
      </w:pPr>
      <w:r>
        <w:rPr>
          <w:rFonts w:hint="eastAsia" w:ascii="宋体" w:hAnsi="宋体"/>
          <w:b/>
          <w:szCs w:val="21"/>
        </w:rPr>
        <w:t>十二、双方对其他有关事项的约定</w:t>
      </w:r>
    </w:p>
    <w:p>
      <w:pPr>
        <w:spacing w:line="400" w:lineRule="exact"/>
        <w:ind w:firstLine="420" w:firstLineChars="200"/>
        <w:rPr>
          <w:rFonts w:ascii="宋体" w:hAnsi="宋体"/>
          <w:szCs w:val="21"/>
        </w:rPr>
      </w:pPr>
      <w:r>
        <w:rPr>
          <w:rFonts w:hint="eastAsia" w:ascii="宋体" w:hAnsi="宋体"/>
          <w:szCs w:val="21"/>
        </w:rPr>
        <w:t>本约定书一式二份，甲、乙方各执一份，具有同等法律效力。</w:t>
      </w:r>
    </w:p>
    <w:p>
      <w:pPr>
        <w:autoSpaceDE w:val="0"/>
        <w:autoSpaceDN w:val="0"/>
        <w:adjustRightInd w:val="0"/>
        <w:spacing w:line="360" w:lineRule="auto"/>
        <w:ind w:left="-178" w:leftChars="-85" w:right="25" w:rightChars="12" w:firstLine="352" w:firstLineChars="168"/>
        <w:rPr>
          <w:rFonts w:ascii="宋体" w:hAnsi="宋体"/>
          <w:szCs w:val="21"/>
        </w:rPr>
      </w:pPr>
    </w:p>
    <w:p>
      <w:pPr>
        <w:autoSpaceDE w:val="0"/>
        <w:autoSpaceDN w:val="0"/>
        <w:adjustRightInd w:val="0"/>
        <w:spacing w:line="360" w:lineRule="auto"/>
        <w:ind w:left="-178" w:leftChars="-85" w:right="25" w:rightChars="12" w:firstLine="352" w:firstLineChars="168"/>
        <w:rPr>
          <w:rFonts w:ascii="宋体" w:hAnsi="宋体"/>
          <w:szCs w:val="21"/>
        </w:rPr>
      </w:pPr>
    </w:p>
    <w:p>
      <w:pPr>
        <w:autoSpaceDE w:val="0"/>
        <w:autoSpaceDN w:val="0"/>
        <w:adjustRightInd w:val="0"/>
        <w:ind w:left="-178" w:leftChars="-85" w:right="25" w:rightChars="12"/>
        <w:rPr>
          <w:rFonts w:ascii="宋体" w:hAnsi="宋体"/>
          <w:szCs w:val="21"/>
        </w:rPr>
      </w:pPr>
      <w:r>
        <w:rPr>
          <w:rFonts w:hint="eastAsia" w:ascii="宋体" w:hAnsi="宋体"/>
          <w:szCs w:val="21"/>
        </w:rPr>
        <w:t>甲方</w:t>
      </w:r>
      <w:r>
        <w:rPr>
          <w:rFonts w:ascii="宋体" w:hAnsi="宋体"/>
          <w:szCs w:val="21"/>
        </w:rPr>
        <w:t>（</w:t>
      </w:r>
      <w:r>
        <w:rPr>
          <w:rFonts w:hint="eastAsia" w:ascii="宋体" w:hAnsi="宋体"/>
          <w:szCs w:val="21"/>
        </w:rPr>
        <w:t>签字并</w:t>
      </w:r>
      <w:r>
        <w:rPr>
          <w:rFonts w:ascii="宋体" w:hAnsi="宋体"/>
          <w:szCs w:val="21"/>
        </w:rPr>
        <w:t>盖章）</w:t>
      </w:r>
      <w:r>
        <w:rPr>
          <w:rFonts w:hint="eastAsia" w:ascii="宋体" w:hAnsi="宋体"/>
          <w:szCs w:val="21"/>
        </w:rPr>
        <w:t xml:space="preserve">： </w:t>
      </w:r>
      <w:r>
        <w:rPr>
          <w:rFonts w:ascii="宋体" w:hAnsi="宋体"/>
          <w:szCs w:val="21"/>
        </w:rPr>
        <w:t xml:space="preserve">  </w:t>
      </w:r>
    </w:p>
    <w:p>
      <w:pPr>
        <w:autoSpaceDE w:val="0"/>
        <w:autoSpaceDN w:val="0"/>
        <w:adjustRightInd w:val="0"/>
        <w:ind w:left="-178" w:leftChars="-85" w:right="25" w:rightChars="12"/>
        <w:rPr>
          <w:rFonts w:ascii="宋体" w:hAnsi="宋体"/>
          <w:szCs w:val="21"/>
        </w:rPr>
      </w:pPr>
    </w:p>
    <w:p>
      <w:pPr>
        <w:autoSpaceDE w:val="0"/>
        <w:autoSpaceDN w:val="0"/>
        <w:adjustRightInd w:val="0"/>
        <w:ind w:left="-178" w:leftChars="-85" w:right="25" w:rightChars="12"/>
        <w:rPr>
          <w:rFonts w:ascii="宋体" w:hAnsi="宋体"/>
          <w:szCs w:val="21"/>
        </w:rPr>
      </w:pPr>
    </w:p>
    <w:p>
      <w:pPr>
        <w:autoSpaceDE w:val="0"/>
        <w:autoSpaceDN w:val="0"/>
        <w:adjustRightInd w:val="0"/>
        <w:ind w:left="-178" w:leftChars="-85" w:right="25" w:rightChars="12"/>
        <w:rPr>
          <w:rFonts w:ascii="宋体" w:hAnsi="宋体"/>
          <w:szCs w:val="21"/>
        </w:rPr>
      </w:pPr>
    </w:p>
    <w:p>
      <w:pPr>
        <w:autoSpaceDE w:val="0"/>
        <w:autoSpaceDN w:val="0"/>
        <w:adjustRightInd w:val="0"/>
        <w:ind w:left="-178" w:leftChars="-85" w:right="25" w:rightChars="12"/>
        <w:rPr>
          <w:rFonts w:ascii="宋体" w:hAnsi="宋体"/>
          <w:szCs w:val="21"/>
        </w:rPr>
      </w:pPr>
      <w:r>
        <w:rPr>
          <w:rFonts w:hint="eastAsia" w:ascii="宋体" w:hAnsi="宋体"/>
          <w:szCs w:val="21"/>
        </w:rPr>
        <w:t>乙方</w:t>
      </w:r>
      <w:r>
        <w:rPr>
          <w:rFonts w:ascii="宋体" w:hAnsi="宋体"/>
          <w:szCs w:val="21"/>
        </w:rPr>
        <w:t>（</w:t>
      </w:r>
      <w:r>
        <w:rPr>
          <w:rFonts w:hint="eastAsia" w:ascii="宋体" w:hAnsi="宋体"/>
          <w:szCs w:val="21"/>
        </w:rPr>
        <w:t>签字并</w:t>
      </w:r>
      <w:r>
        <w:rPr>
          <w:rFonts w:ascii="宋体" w:hAnsi="宋体"/>
          <w:szCs w:val="21"/>
        </w:rPr>
        <w:t>盖章）</w:t>
      </w:r>
      <w:r>
        <w:rPr>
          <w:rFonts w:hint="eastAsia" w:ascii="宋体" w:hAnsi="宋体"/>
          <w:szCs w:val="21"/>
        </w:rPr>
        <w:t>：</w:t>
      </w:r>
    </w:p>
    <w:p>
      <w:pPr>
        <w:autoSpaceDE w:val="0"/>
        <w:autoSpaceDN w:val="0"/>
        <w:adjustRightInd w:val="0"/>
        <w:ind w:left="-178" w:leftChars="-85" w:right="25" w:rightChars="12"/>
        <w:rPr>
          <w:rFonts w:ascii="宋体" w:hAnsi="宋体"/>
          <w:szCs w:val="21"/>
        </w:rPr>
      </w:pPr>
    </w:p>
    <w:p>
      <w:pPr>
        <w:autoSpaceDE w:val="0"/>
        <w:autoSpaceDN w:val="0"/>
        <w:adjustRightInd w:val="0"/>
        <w:ind w:left="-178" w:leftChars="-85" w:right="25" w:rightChars="12"/>
        <w:rPr>
          <w:rFonts w:ascii="宋体" w:hAnsi="宋体"/>
          <w:szCs w:val="21"/>
        </w:rPr>
      </w:pPr>
    </w:p>
    <w:p>
      <w:pPr>
        <w:autoSpaceDE w:val="0"/>
        <w:autoSpaceDN w:val="0"/>
        <w:adjustRightInd w:val="0"/>
        <w:ind w:left="-178" w:leftChars="-85" w:right="25" w:rightChars="12"/>
        <w:rPr>
          <w:rFonts w:ascii="宋体" w:hAnsi="宋体"/>
          <w:szCs w:val="21"/>
        </w:rPr>
      </w:pPr>
    </w:p>
    <w:p>
      <w:pPr>
        <w:autoSpaceDE w:val="0"/>
        <w:autoSpaceDN w:val="0"/>
        <w:adjustRightInd w:val="0"/>
        <w:ind w:left="-178" w:leftChars="-85" w:right="25" w:rightChars="12"/>
        <w:rPr>
          <w:rFonts w:ascii="宋体" w:hAnsi="宋体"/>
          <w:szCs w:val="21"/>
        </w:rPr>
      </w:pPr>
    </w:p>
    <w:p>
      <w:pPr>
        <w:autoSpaceDE w:val="0"/>
        <w:autoSpaceDN w:val="0"/>
        <w:adjustRightInd w:val="0"/>
        <w:ind w:left="-178" w:leftChars="-85" w:right="25" w:rightChars="12"/>
        <w:rPr>
          <w:rFonts w:ascii="宋体" w:hAnsi="宋体"/>
          <w:szCs w:val="21"/>
        </w:rPr>
      </w:pPr>
    </w:p>
    <w:p>
      <w:pPr>
        <w:autoSpaceDE w:val="0"/>
        <w:autoSpaceDN w:val="0"/>
        <w:adjustRightInd w:val="0"/>
        <w:ind w:left="-178" w:leftChars="-85" w:right="25" w:rightChars="12"/>
        <w:jc w:val="left"/>
        <w:rPr>
          <w:rFonts w:ascii="宋体" w:hAnsi="宋体"/>
          <w:szCs w:val="21"/>
        </w:rPr>
      </w:pP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日</w:t>
      </w:r>
    </w:p>
    <w:p>
      <w:pPr>
        <w:autoSpaceDE w:val="0"/>
        <w:autoSpaceDN w:val="0"/>
        <w:adjustRightInd w:val="0"/>
        <w:ind w:left="-178" w:leftChars="-85" w:right="25" w:rightChars="12" w:firstLine="2100" w:firstLineChars="1000"/>
        <w:rPr>
          <w:rFonts w:ascii="宋体" w:hAnsi="宋体"/>
          <w:szCs w:val="21"/>
        </w:rPr>
      </w:pPr>
    </w:p>
    <w:sectPr>
      <w:headerReference r:id="rId3" w:type="default"/>
      <w:footerReference r:id="rId4" w:type="default"/>
      <w:footerReference r:id="rId5" w:type="even"/>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宋黑简体">
    <w:altName w:val="宋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A93"/>
    <w:rsid w:val="00027B66"/>
    <w:rsid w:val="001270C4"/>
    <w:rsid w:val="00172A27"/>
    <w:rsid w:val="002F4B5B"/>
    <w:rsid w:val="00436172"/>
    <w:rsid w:val="004836CC"/>
    <w:rsid w:val="004E2237"/>
    <w:rsid w:val="00580BD1"/>
    <w:rsid w:val="005C6F4E"/>
    <w:rsid w:val="0061078B"/>
    <w:rsid w:val="0075038C"/>
    <w:rsid w:val="007A0127"/>
    <w:rsid w:val="00837DE6"/>
    <w:rsid w:val="00877F65"/>
    <w:rsid w:val="008C5A58"/>
    <w:rsid w:val="009B399F"/>
    <w:rsid w:val="00A4433A"/>
    <w:rsid w:val="00AB3F89"/>
    <w:rsid w:val="00C30380"/>
    <w:rsid w:val="00CE3C03"/>
    <w:rsid w:val="00D7389F"/>
    <w:rsid w:val="00E01FA8"/>
    <w:rsid w:val="00EE462A"/>
    <w:rsid w:val="3767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0"/>
    <w:rPr>
      <w:rFonts w:ascii="宋体" w:hAnsi="Courier New"/>
      <w:szCs w:val="21"/>
    </w:rPr>
  </w:style>
  <w:style w:type="paragraph" w:styleId="3">
    <w:name w:val="footer"/>
    <w:basedOn w:val="1"/>
    <w:link w:val="8"/>
    <w:unhideWhenUsed/>
    <w:uiPriority w:val="0"/>
    <w:pPr>
      <w:tabs>
        <w:tab w:val="center" w:pos="4153"/>
        <w:tab w:val="right" w:pos="8306"/>
      </w:tabs>
      <w:snapToGrid w:val="0"/>
      <w:jc w:val="left"/>
    </w:pPr>
    <w:rPr>
      <w:rFonts w:ascii="Calibri" w:hAnsi="Calibri"/>
      <w:kern w:val="0"/>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uiPriority w:val="0"/>
  </w:style>
  <w:style w:type="character" w:customStyle="1" w:styleId="8">
    <w:name w:val="页脚 Char"/>
    <w:link w:val="3"/>
    <w:uiPriority w:val="0"/>
    <w:rPr>
      <w:rFonts w:ascii="Calibri" w:hAnsi="Calibri" w:eastAsia="宋体"/>
      <w:sz w:val="18"/>
      <w:szCs w:val="18"/>
      <w:lang w:bidi="ar-SA"/>
    </w:rPr>
  </w:style>
  <w:style w:type="character" w:customStyle="1" w:styleId="9">
    <w:name w:val="页眉 Char"/>
    <w:link w:val="4"/>
    <w:uiPriority w:val="0"/>
    <w:rPr>
      <w:rFonts w:ascii="Calibri" w:hAnsi="Calibri" w:eastAsia="宋体"/>
      <w:sz w:val="18"/>
      <w:szCs w:val="18"/>
      <w:lang w:bidi="ar-SA"/>
    </w:rPr>
  </w:style>
  <w:style w:type="character" w:customStyle="1" w:styleId="10">
    <w:name w:val="纯文本 Char"/>
    <w:link w:val="2"/>
    <w:uiPriority w:val="0"/>
    <w:rPr>
      <w:rFonts w:ascii="宋体" w:hAnsi="Courier New" w:eastAsia="宋体"/>
      <w:kern w:val="2"/>
      <w:sz w:val="21"/>
      <w:szCs w:val="21"/>
      <w:lang w:bidi="ar-SA"/>
    </w:rPr>
  </w:style>
  <w:style w:type="paragraph" w:customStyle="1" w:styleId="11">
    <w:name w:val="p0"/>
    <w:basedOn w:val="1"/>
    <w:uiPriority w:val="0"/>
    <w:pPr>
      <w:widowControl/>
    </w:pPr>
    <w:rPr>
      <w:kern w:val="0"/>
      <w:szCs w:val="21"/>
    </w:rPr>
  </w:style>
  <w:style w:type="paragraph" w:customStyle="1" w:styleId="12">
    <w:name w:val="节标题"/>
    <w:basedOn w:val="2"/>
    <w:uiPriority w:val="0"/>
    <w:pPr>
      <w:spacing w:line="720" w:lineRule="auto"/>
      <w:ind w:firstLine="200" w:firstLineChars="200"/>
      <w:jc w:val="center"/>
    </w:pPr>
    <w:rPr>
      <w:rFonts w:ascii="方正宋黑简体" w:eastAsia="方正宋黑简体"/>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Pages>
  <Words>369</Words>
  <Characters>2107</Characters>
  <Lines>17</Lines>
  <Paragraphs>4</Paragraphs>
  <TotalTime>93</TotalTime>
  <ScaleCrop>false</ScaleCrop>
  <LinksUpToDate>false</LinksUpToDate>
  <CharactersWithSpaces>2472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2012-01-05T02:06:00Z</dcterms:created>
  <dc:creator>FtpDown</dc:creator>
  <cp:lastModifiedBy>丁会义-记账审计评估13381268887</cp:lastModifiedBy>
  <cp:lastPrinted>2012-02-29T03:29:00Z</cp:lastPrinted>
  <dcterms:modified xsi:type="dcterms:W3CDTF">2019-07-06T08:11:49Z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